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bookmarkStart w:id="0" w:name="_GoBack"/>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bookmarkEnd w:id="0"/>
    <w:p w:rsidR="001C6FAF" w:rsidRDefault="001C6FAF" w:rsidP="001C6FAF">
      <w:pPr>
        <w:jc w:val="center"/>
      </w:pPr>
      <w:r w:rsidRPr="001C6FAF">
        <w:rPr>
          <w:b/>
        </w:rPr>
        <w:t xml:space="preserve">FAQ’s – Psoriasis Treatment with </w:t>
      </w:r>
      <w:proofErr w:type="spellStart"/>
      <w:r w:rsidRPr="001C6FAF">
        <w:rPr>
          <w:b/>
        </w:rPr>
        <w:t>LightPod</w:t>
      </w:r>
      <w:proofErr w:type="spellEnd"/>
      <w:r w:rsidRPr="001C6FAF">
        <w:rPr>
          <w:b/>
        </w:rPr>
        <w:t xml:space="preserve"> Neo</w:t>
      </w:r>
      <w:r>
        <w:t xml:space="preserve"> </w:t>
      </w:r>
    </w:p>
    <w:p w:rsidR="001C6FAF" w:rsidRDefault="001C6FAF" w:rsidP="001C6FAF">
      <w:r w:rsidRPr="001C6FAF">
        <w:rPr>
          <w:b/>
        </w:rPr>
        <w:t>Contraindications:</w:t>
      </w:r>
      <w:r>
        <w:t xml:space="preserve"> Patients that should not be treated include: </w:t>
      </w:r>
    </w:p>
    <w:p w:rsidR="001C6FAF" w:rsidRDefault="001C6FAF" w:rsidP="001C6FAF">
      <w:r>
        <w:t xml:space="preserve">- </w:t>
      </w:r>
      <w:proofErr w:type="gramStart"/>
      <w:r>
        <w:t>those</w:t>
      </w:r>
      <w:proofErr w:type="gramEnd"/>
      <w:r>
        <w:t xml:space="preserve"> who are sunburned or have irritated skin in the sites to be treated </w:t>
      </w:r>
    </w:p>
    <w:p w:rsidR="001C6FAF" w:rsidRDefault="001C6FAF" w:rsidP="001C6FAF">
      <w:r>
        <w:t xml:space="preserve">- </w:t>
      </w:r>
      <w:proofErr w:type="gramStart"/>
      <w:r>
        <w:t>those</w:t>
      </w:r>
      <w:proofErr w:type="gramEnd"/>
      <w:r>
        <w:t xml:space="preserve"> who are exhibiting unidentified skin conditions in the sites to be treated </w:t>
      </w:r>
    </w:p>
    <w:p w:rsidR="001C6FAF" w:rsidRDefault="001C6FAF" w:rsidP="001C6FAF">
      <w:r>
        <w:t xml:space="preserve">- </w:t>
      </w:r>
      <w:proofErr w:type="gramStart"/>
      <w:r>
        <w:t>those</w:t>
      </w:r>
      <w:proofErr w:type="gramEnd"/>
      <w:r>
        <w:t xml:space="preserve"> who have healed poorly after other types of laser treatments </w:t>
      </w:r>
    </w:p>
    <w:p w:rsidR="001C6FAF" w:rsidRDefault="001C6FAF" w:rsidP="001C6FAF">
      <w:r>
        <w:t xml:space="preserve">- </w:t>
      </w:r>
      <w:proofErr w:type="gramStart"/>
      <w:r>
        <w:t>patients</w:t>
      </w:r>
      <w:proofErr w:type="gramEnd"/>
      <w:r>
        <w:t xml:space="preserve"> prone to skin discoloration  </w:t>
      </w:r>
    </w:p>
    <w:p w:rsidR="001C6FAF" w:rsidRDefault="001C6FAF" w:rsidP="001C6FAF">
      <w:r>
        <w:t xml:space="preserve">- </w:t>
      </w:r>
      <w:proofErr w:type="gramStart"/>
      <w:r>
        <w:t>patients</w:t>
      </w:r>
      <w:proofErr w:type="gramEnd"/>
      <w:r>
        <w:t xml:space="preserve"> who are taking photosensitizing medication, such as Accutane, should discontinue the medication 6 months before treatment </w:t>
      </w:r>
    </w:p>
    <w:p w:rsidR="001C6FAF" w:rsidRDefault="001C6FAF" w:rsidP="001C6FAF">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1C6FAF" w:rsidRDefault="001C6FAF" w:rsidP="001C6FAF">
      <w:r>
        <w:t xml:space="preserve">- don’t apply laser energy to any raised lesions, aside from purely red ones i.e. </w:t>
      </w:r>
      <w:proofErr w:type="spellStart"/>
      <w:r>
        <w:t>angiomas</w:t>
      </w:r>
      <w:proofErr w:type="spellEnd"/>
      <w:r>
        <w:t xml:space="preserve">; other lesions should first be checked by a dermatologist </w:t>
      </w:r>
    </w:p>
    <w:p w:rsidR="001C6FAF" w:rsidRDefault="001C6FAF" w:rsidP="001C6FAF">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w:t>
      </w:r>
    </w:p>
    <w:p w:rsidR="001C6FAF" w:rsidRDefault="001C6FAF" w:rsidP="001C6FAF">
      <w:r w:rsidRPr="001C6FAF">
        <w:rPr>
          <w:b/>
        </w:rPr>
        <w:t>Setting expectations:</w:t>
      </w:r>
      <w:r>
        <w:t xml:space="preserve">  Some patients may not respond as well as others. Psoriasis lesions tend to subside after the first or subsequent treatments</w:t>
      </w:r>
      <w:proofErr w:type="gramStart"/>
      <w:r>
        <w:t>..</w:t>
      </w:r>
      <w:proofErr w:type="gramEnd"/>
      <w:r>
        <w:t xml:space="preserve"> Regardless of the treatment response, recurrence is common and can be caused by a number of lifestyle factors.  It is important to understand that psoriasis is a chronic condition that can only be controlled rather than cured. </w:t>
      </w:r>
    </w:p>
    <w:p w:rsidR="001C6FAF" w:rsidRDefault="001C6FAF" w:rsidP="001C6FAF">
      <w:r w:rsidRPr="001C6FAF">
        <w:rPr>
          <w:b/>
        </w:rPr>
        <w:t>How many treatment sessions are required</w:t>
      </w:r>
      <w:r>
        <w:t xml:space="preserve">? Individual results will vary, but can depend on the body surface that is affected.  While some patients may see relief in just one treatment, other patients may need a number of treatments to achieve their desired result.   </w:t>
      </w:r>
    </w:p>
    <w:p w:rsidR="001C6FAF" w:rsidRDefault="001C6FAF" w:rsidP="001C6FAF">
      <w:r w:rsidRPr="001C6FAF">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r>
        <w:tab/>
        <w:t xml:space="preserve">  </w:t>
      </w:r>
    </w:p>
    <w:p w:rsidR="001C6FAF" w:rsidRDefault="001C6FAF" w:rsidP="001C6FAF">
      <w:r w:rsidRPr="001C6FAF">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1C6FAF" w:rsidRDefault="001C6FAF" w:rsidP="001C6FAF">
      <w:r>
        <w:t xml:space="preserve"> </w:t>
      </w:r>
    </w:p>
    <w:p w:rsidR="001C6FAF" w:rsidRDefault="001C6FAF" w:rsidP="001C6FAF">
      <w:r w:rsidRPr="001C6FAF">
        <w:rPr>
          <w:b/>
        </w:rPr>
        <w:lastRenderedPageBreak/>
        <w:t>What causes psoriasis?</w:t>
      </w:r>
      <w:r>
        <w:t xml:space="preserve"> Psoriasis is a chronic disorder that causes thick red plaques with silvery scales on the skin.  The thick scaling is due to a rapid increase in the multiplication of skin cells</w:t>
      </w:r>
      <w:proofErr w:type="gramStart"/>
      <w:r>
        <w:t>,  Your</w:t>
      </w:r>
      <w:proofErr w:type="gramEnd"/>
      <w:r>
        <w:t xml:space="preserve"> body produces other immune responses which can lead to swelling and the rapid production of skin cells.  Psoriasis symptoms tend to increase and decrease, but certain factors can cause flare ups, including, but not limited to alcohol, stress, medications, smoking and skin trauma.  </w:t>
      </w:r>
    </w:p>
    <w:p w:rsidR="001C6FAF" w:rsidRDefault="001C6FAF" w:rsidP="001C6FAF">
      <w:r w:rsidRPr="001C6FAF">
        <w:rPr>
          <w:b/>
        </w:rPr>
        <w:t>Is it permanent, or will psoriasis come back?</w:t>
      </w:r>
      <w:r>
        <w:t xml:space="preserve"> Psoriasis is typically characterized by having up and down periods where the symptoms heighten and lessen.  While psoriasis is not curable, it can be controlled with laser light so that you may function and the redness will decrease.  While psoriasis may improve with treatment and even be gone for a number of months, it may never completely go away.  </w:t>
      </w:r>
    </w:p>
    <w:p w:rsidR="001C6FAF" w:rsidRDefault="001C6FAF" w:rsidP="001C6FAF">
      <w:r w:rsidRPr="001C6FAF">
        <w:rPr>
          <w:b/>
        </w:rPr>
        <w:t>Is it ok to do multiple passes or pulse over the same area?</w:t>
      </w:r>
      <w:r>
        <w:t xml:space="preserve">  Typically, a number of passes should be performed to maximize the efficacy of the treatment.  </w:t>
      </w:r>
    </w:p>
    <w:p w:rsidR="001C6FAF" w:rsidRDefault="001C6FAF" w:rsidP="001C6FAF">
      <w:r w:rsidRPr="001C6FAF">
        <w:rPr>
          <w:b/>
        </w:rPr>
        <w:t>What’s the spot size for treating psoriasis?</w:t>
      </w:r>
      <w:r>
        <w:t xml:space="preserve"> The Neo typically utilizes higher </w:t>
      </w:r>
      <w:proofErr w:type="spellStart"/>
      <w:r>
        <w:t>fluences</w:t>
      </w:r>
      <w:proofErr w:type="spellEnd"/>
      <w:r>
        <w:t xml:space="preserve"> with the 5mm lens due to the need to destroy the microvasculature that feeds the skin lesions.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but the legs should never be pushed into the skin.   </w:t>
      </w:r>
    </w:p>
    <w:p w:rsidR="001C6FAF" w:rsidRDefault="001C6FAF" w:rsidP="001C6FAF">
      <w:r w:rsidRPr="001C6FAF">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E3111" w:rsidRDefault="001C6FAF" w:rsidP="001C6FAF">
      <w:r w:rsidRPr="001C6FAF">
        <w:rPr>
          <w:b/>
        </w:rPr>
        <w:t>What happens after treatment?</w:t>
      </w:r>
      <w:r>
        <w:t xml:space="preserve"> Immediately after treatment there may be some transient erythema in or adjacent to the treated area, which should resolve within a few days.  It may take up to 6 weeks for the affected areas of skin return to a more normal thickness, but the redness may take up to several months to improve.  Typically, maintenance sessions will need to be scheduled for continued improvement of flare ups occur. </w:t>
      </w:r>
      <w:r w:rsidR="00CE3111">
        <w:rPr>
          <w:noProof/>
        </w:rPr>
        <w:drawing>
          <wp:anchor distT="0" distB="0" distL="114300" distR="114300" simplePos="0" relativeHeight="251659264" behindDoc="0" locked="0" layoutInCell="1" allowOverlap="1" wp14:anchorId="1E0D6476" wp14:editId="02D3CEC6">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64D19"/>
    <w:rsid w:val="001C6FAF"/>
    <w:rsid w:val="002B5063"/>
    <w:rsid w:val="002B50F5"/>
    <w:rsid w:val="004A72CE"/>
    <w:rsid w:val="00511A78"/>
    <w:rsid w:val="006E2320"/>
    <w:rsid w:val="00774D9E"/>
    <w:rsid w:val="009F3BFB"/>
    <w:rsid w:val="00C053F8"/>
    <w:rsid w:val="00CB5B73"/>
    <w:rsid w:val="00CE3111"/>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3005-8949-47AF-9E70-59111D56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2</cp:revision>
  <dcterms:created xsi:type="dcterms:W3CDTF">2019-01-16T21:09:00Z</dcterms:created>
  <dcterms:modified xsi:type="dcterms:W3CDTF">2019-01-16T21:09:00Z</dcterms:modified>
</cp:coreProperties>
</file>